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2F01" w14:textId="77777777" w:rsidR="008A2DA8" w:rsidRDefault="00821DFA" w:rsidP="008A2DA8">
      <w:pPr>
        <w:jc w:val="center"/>
        <w:rPr>
          <w:b/>
          <w:sz w:val="32"/>
          <w:szCs w:val="32"/>
        </w:rPr>
      </w:pPr>
      <w:r>
        <w:rPr>
          <w:b/>
          <w:sz w:val="32"/>
          <w:szCs w:val="32"/>
        </w:rPr>
        <w:t>C</w:t>
      </w:r>
      <w:r w:rsidR="008A2DA8">
        <w:rPr>
          <w:b/>
          <w:sz w:val="32"/>
          <w:szCs w:val="32"/>
        </w:rPr>
        <w:t>URRICULUM RISK MANAGEMENT OVERVIEW</w:t>
      </w:r>
    </w:p>
    <w:p w14:paraId="39E121E4" w14:textId="4361E337" w:rsidR="008A2DA8" w:rsidRPr="007D16F2" w:rsidRDefault="00964539" w:rsidP="008A2DA8">
      <w:pPr>
        <w:pStyle w:val="DETActivity"/>
        <w:spacing w:beforeLines="20" w:before="48" w:afterLines="20" w:after="48"/>
        <w:jc w:val="both"/>
        <w:rPr>
          <w:rFonts w:cs="Arial"/>
          <w:sz w:val="22"/>
        </w:rPr>
      </w:pPr>
      <w:r w:rsidRPr="007D16F2">
        <w:rPr>
          <w:rFonts w:cs="Arial"/>
          <w:sz w:val="22"/>
        </w:rPr>
        <w:t>T</w:t>
      </w:r>
      <w:r w:rsidR="008A2DA8" w:rsidRPr="007D16F2">
        <w:rPr>
          <w:rFonts w:cs="Arial"/>
          <w:sz w:val="22"/>
        </w:rPr>
        <w:t>his document summarises how curriculum risk management is to be undertaken in the Metropolitan East Region.</w:t>
      </w:r>
      <w:r w:rsidR="000F7544" w:rsidRPr="007D16F2">
        <w:rPr>
          <w:rFonts w:cs="Arial"/>
          <w:sz w:val="22"/>
        </w:rPr>
        <w:t xml:space="preserve">  </w:t>
      </w:r>
      <w:r w:rsidR="008A2DA8" w:rsidRPr="007D16F2">
        <w:rPr>
          <w:rFonts w:cs="Arial"/>
          <w:sz w:val="22"/>
        </w:rPr>
        <w:t xml:space="preserve">These curriculum risk management processes are based on the requirements of </w:t>
      </w:r>
      <w:r w:rsidR="00F17661" w:rsidRPr="007D16F2">
        <w:rPr>
          <w:rFonts w:cs="Arial"/>
          <w:i/>
          <w:sz w:val="22"/>
        </w:rPr>
        <w:t>Managing Risks in School Curriculum Activities</w:t>
      </w:r>
      <w:r w:rsidR="00935E1B">
        <w:rPr>
          <w:rFonts w:cs="Arial"/>
          <w:sz w:val="22"/>
        </w:rPr>
        <w:t xml:space="preserve"> – the D</w:t>
      </w:r>
      <w:r w:rsidR="00B8681C">
        <w:rPr>
          <w:rFonts w:cs="Arial"/>
          <w:sz w:val="22"/>
        </w:rPr>
        <w:t>o</w:t>
      </w:r>
      <w:r w:rsidR="00935E1B">
        <w:rPr>
          <w:rFonts w:cs="Arial"/>
          <w:sz w:val="22"/>
        </w:rPr>
        <w:t>E</w:t>
      </w:r>
      <w:r w:rsidR="008A2DA8" w:rsidRPr="007D16F2">
        <w:rPr>
          <w:rFonts w:cs="Arial"/>
          <w:sz w:val="22"/>
        </w:rPr>
        <w:t xml:space="preserve"> procedure that outlines our responsibility for curriculum risk management.</w:t>
      </w:r>
    </w:p>
    <w:p w14:paraId="0CDDEA38" w14:textId="77777777" w:rsidR="008A2DA8" w:rsidRPr="009D1E71" w:rsidRDefault="008A2DA8" w:rsidP="008A2DA8">
      <w:pPr>
        <w:pStyle w:val="DETActivity"/>
        <w:spacing w:beforeLines="20" w:before="48" w:afterLines="20" w:after="48"/>
        <w:jc w:val="both"/>
        <w:rPr>
          <w:rFonts w:cs="Arial"/>
          <w:sz w:val="18"/>
          <w:szCs w:val="18"/>
        </w:rPr>
      </w:pPr>
    </w:p>
    <w:p w14:paraId="386F1746" w14:textId="2BEDD980" w:rsidR="008A2DA8" w:rsidRPr="007D16F2" w:rsidRDefault="008A2DA8" w:rsidP="008A2DA8">
      <w:pPr>
        <w:pStyle w:val="DETActivity"/>
        <w:spacing w:beforeLines="20" w:before="48" w:afterLines="20" w:after="48"/>
        <w:jc w:val="both"/>
        <w:rPr>
          <w:rFonts w:cs="Arial"/>
          <w:sz w:val="22"/>
        </w:rPr>
      </w:pPr>
      <w:r w:rsidRPr="007D16F2">
        <w:rPr>
          <w:rFonts w:cs="Arial"/>
          <w:sz w:val="22"/>
        </w:rPr>
        <w:t>All staff (existing, newly appointed or temp</w:t>
      </w:r>
      <w:r w:rsidR="004C09D9" w:rsidRPr="007D16F2">
        <w:rPr>
          <w:rFonts w:cs="Arial"/>
          <w:sz w:val="22"/>
        </w:rPr>
        <w:t>orary) who have responsibilities</w:t>
      </w:r>
      <w:r w:rsidRPr="007D16F2">
        <w:rPr>
          <w:rFonts w:cs="Arial"/>
          <w:sz w:val="22"/>
        </w:rPr>
        <w:t xml:space="preserve"> for planning and/or delivering curriculum activities should understand this procedure and adhere to these processes.  All curriculum activities should be considered in terms of their associated hazards and level of risk to students and</w:t>
      </w:r>
      <w:r w:rsidR="00ED0545">
        <w:rPr>
          <w:rFonts w:cs="Arial"/>
          <w:sz w:val="22"/>
        </w:rPr>
        <w:t xml:space="preserve"> others involved in the activity</w:t>
      </w:r>
      <w:r w:rsidR="002237A3">
        <w:rPr>
          <w:rFonts w:cs="Arial"/>
          <w:sz w:val="22"/>
        </w:rPr>
        <w:t>.</w:t>
      </w:r>
    </w:p>
    <w:p w14:paraId="18DCA35C" w14:textId="77777777" w:rsidR="00F17661" w:rsidRPr="00EB0989" w:rsidRDefault="00F17661" w:rsidP="008A2DA8">
      <w:pPr>
        <w:pStyle w:val="DETActivity"/>
        <w:spacing w:beforeLines="20" w:before="48" w:afterLines="20" w:after="48"/>
        <w:jc w:val="both"/>
        <w:rPr>
          <w:rFonts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17661" w:rsidRPr="00F67364" w14:paraId="6C7825CE" w14:textId="77777777" w:rsidTr="009D1E71">
        <w:tc>
          <w:tcPr>
            <w:tcW w:w="10598" w:type="dxa"/>
            <w:shd w:val="clear" w:color="auto" w:fill="CCCCCC"/>
            <w:vAlign w:val="center"/>
          </w:tcPr>
          <w:p w14:paraId="6373CC79" w14:textId="08435068" w:rsidR="00F17661" w:rsidRPr="00F17661" w:rsidRDefault="00F17661" w:rsidP="00F17661">
            <w:pPr>
              <w:spacing w:before="0" w:after="0"/>
              <w:jc w:val="center"/>
              <w:rPr>
                <w:b/>
                <w:sz w:val="24"/>
                <w:szCs w:val="24"/>
              </w:rPr>
            </w:pPr>
            <w:r w:rsidRPr="00F17661">
              <w:rPr>
                <w:b/>
                <w:sz w:val="24"/>
                <w:szCs w:val="24"/>
              </w:rPr>
              <w:t>COACHE</w:t>
            </w:r>
            <w:r w:rsidR="00FE72F0">
              <w:rPr>
                <w:b/>
                <w:sz w:val="24"/>
                <w:szCs w:val="24"/>
              </w:rPr>
              <w:t>S</w:t>
            </w:r>
          </w:p>
        </w:tc>
      </w:tr>
      <w:tr w:rsidR="00F17661" w:rsidRPr="00F67364" w14:paraId="32A84F6C" w14:textId="77777777" w:rsidTr="009D1E71">
        <w:tc>
          <w:tcPr>
            <w:tcW w:w="10598" w:type="dxa"/>
            <w:vAlign w:val="center"/>
          </w:tcPr>
          <w:p w14:paraId="584F4699" w14:textId="5A448E7C" w:rsidR="00EB0989" w:rsidRDefault="00A053E4" w:rsidP="00EB0989">
            <w:pPr>
              <w:pStyle w:val="DETActivity"/>
              <w:spacing w:before="0" w:after="0"/>
              <w:jc w:val="both"/>
              <w:rPr>
                <w:rFonts w:cs="Arial"/>
                <w:sz w:val="21"/>
                <w:szCs w:val="21"/>
              </w:rPr>
            </w:pPr>
            <w:r w:rsidRPr="007D16F2">
              <w:rPr>
                <w:rFonts w:cs="Arial"/>
                <w:sz w:val="21"/>
                <w:szCs w:val="21"/>
              </w:rPr>
              <w:t xml:space="preserve">For all curriculum activities (regardless of assigned level of risk) Coaches </w:t>
            </w:r>
            <w:r w:rsidRPr="007D16F2">
              <w:rPr>
                <w:rFonts w:cs="Arial"/>
                <w:b/>
                <w:sz w:val="21"/>
                <w:szCs w:val="21"/>
              </w:rPr>
              <w:t>MUST</w:t>
            </w:r>
            <w:r w:rsidRPr="007D16F2">
              <w:rPr>
                <w:rFonts w:cs="Arial"/>
                <w:sz w:val="21"/>
                <w:szCs w:val="21"/>
              </w:rPr>
              <w:t xml:space="preserve"> complete and submit </w:t>
            </w:r>
            <w:r w:rsidRPr="007D16F2">
              <w:rPr>
                <w:rFonts w:cs="Arial"/>
                <w:b/>
                <w:sz w:val="21"/>
                <w:szCs w:val="21"/>
              </w:rPr>
              <w:t xml:space="preserve">a </w:t>
            </w:r>
            <w:r w:rsidR="008B520D">
              <w:rPr>
                <w:rFonts w:cs="Arial"/>
                <w:b/>
                <w:sz w:val="21"/>
                <w:szCs w:val="21"/>
              </w:rPr>
              <w:t>QRSS Risk Assessment Form</w:t>
            </w:r>
            <w:r w:rsidR="00315727">
              <w:rPr>
                <w:rFonts w:cs="Arial"/>
                <w:b/>
                <w:sz w:val="21"/>
                <w:szCs w:val="21"/>
              </w:rPr>
              <w:t xml:space="preserve"> by referring to the QRSS Risk Assessment Handbook</w:t>
            </w:r>
            <w:r w:rsidR="008B520D">
              <w:rPr>
                <w:rFonts w:cs="Arial"/>
                <w:b/>
                <w:sz w:val="21"/>
                <w:szCs w:val="21"/>
              </w:rPr>
              <w:t>.</w:t>
            </w:r>
            <w:r w:rsidR="00EB0989" w:rsidRPr="007D16F2">
              <w:rPr>
                <w:rFonts w:cs="Arial"/>
                <w:sz w:val="21"/>
                <w:szCs w:val="21"/>
              </w:rPr>
              <w:t xml:space="preserve"> T</w:t>
            </w:r>
            <w:r w:rsidRPr="007D16F2">
              <w:rPr>
                <w:rFonts w:cs="Arial"/>
                <w:sz w:val="21"/>
                <w:szCs w:val="21"/>
              </w:rPr>
              <w:t>h</w:t>
            </w:r>
            <w:r w:rsidR="008B520D">
              <w:rPr>
                <w:rFonts w:cs="Arial"/>
                <w:sz w:val="21"/>
                <w:szCs w:val="21"/>
              </w:rPr>
              <w:t>is</w:t>
            </w:r>
            <w:r w:rsidRPr="007D16F2">
              <w:rPr>
                <w:rFonts w:cs="Arial"/>
                <w:sz w:val="21"/>
                <w:szCs w:val="21"/>
              </w:rPr>
              <w:t xml:space="preserve"> can be downloaded from the </w:t>
            </w:r>
            <w:r w:rsidR="009D1E71">
              <w:rPr>
                <w:rFonts w:cs="Arial"/>
                <w:sz w:val="21"/>
                <w:szCs w:val="21"/>
              </w:rPr>
              <w:t xml:space="preserve">Met East </w:t>
            </w:r>
            <w:r w:rsidR="003E6540" w:rsidRPr="007D16F2">
              <w:rPr>
                <w:rFonts w:cs="Arial"/>
                <w:sz w:val="21"/>
                <w:szCs w:val="21"/>
              </w:rPr>
              <w:t>Website:</w:t>
            </w:r>
          </w:p>
          <w:p w14:paraId="745431AC" w14:textId="091B5397" w:rsidR="009D1E71" w:rsidRDefault="009D1E71" w:rsidP="009D1E71">
            <w:pPr>
              <w:pStyle w:val="DETActivity"/>
              <w:spacing w:before="0" w:after="0"/>
              <w:rPr>
                <w:rFonts w:cs="Arial"/>
                <w:sz w:val="21"/>
                <w:szCs w:val="21"/>
              </w:rPr>
            </w:pPr>
            <w:r w:rsidRPr="009D1E71">
              <w:rPr>
                <w:rFonts w:cs="Arial"/>
                <w:b/>
                <w:sz w:val="21"/>
                <w:szCs w:val="21"/>
              </w:rPr>
              <w:t>STEP 1:</w:t>
            </w:r>
            <w:r w:rsidR="00024CA6">
              <w:rPr>
                <w:rFonts w:cs="Arial"/>
                <w:b/>
              </w:rPr>
              <w:t xml:space="preserve"> </w:t>
            </w:r>
            <w:hyperlink r:id="rId5" w:history="1">
              <w:r w:rsidR="007277E5" w:rsidRPr="00AB2328">
                <w:rPr>
                  <w:rStyle w:val="Hyperlink"/>
                  <w:rFonts w:cs="Arial"/>
                  <w:sz w:val="21"/>
                  <w:szCs w:val="21"/>
                </w:rPr>
                <w:t>https://meteastschoolsport.eq.edu.au/support-and-resources/officials-information/general-information</w:t>
              </w:r>
            </w:hyperlink>
            <w:r w:rsidR="00024CA6">
              <w:rPr>
                <w:rFonts w:cs="Arial"/>
                <w:sz w:val="21"/>
                <w:szCs w:val="21"/>
              </w:rPr>
              <w:t xml:space="preserve"> </w:t>
            </w:r>
            <w:r w:rsidR="00517AD0" w:rsidRPr="00517AD0">
              <w:rPr>
                <w:rStyle w:val="Hyperlink"/>
                <w:rFonts w:cs="Arial"/>
                <w:sz w:val="21"/>
                <w:szCs w:val="21"/>
              </w:rPr>
              <w:t xml:space="preserve"> </w:t>
            </w:r>
            <w:r w:rsidR="00517AD0">
              <w:rPr>
                <w:rStyle w:val="Hyperlink"/>
                <w:rFonts w:cs="Arial"/>
                <w:sz w:val="21"/>
                <w:szCs w:val="21"/>
              </w:rPr>
              <w:t xml:space="preserve"> </w:t>
            </w:r>
          </w:p>
          <w:p w14:paraId="5D02885F" w14:textId="3E63DD8C" w:rsidR="009D1E71" w:rsidRPr="007D16F2" w:rsidRDefault="009D1E71" w:rsidP="00EB0989">
            <w:pPr>
              <w:pStyle w:val="DETActivity"/>
              <w:spacing w:before="0" w:after="0"/>
              <w:jc w:val="both"/>
              <w:rPr>
                <w:rFonts w:cs="Arial"/>
                <w:sz w:val="21"/>
                <w:szCs w:val="21"/>
              </w:rPr>
            </w:pPr>
            <w:r w:rsidRPr="009D1E71">
              <w:rPr>
                <w:rFonts w:cs="Arial"/>
                <w:b/>
                <w:sz w:val="21"/>
                <w:szCs w:val="21"/>
              </w:rPr>
              <w:t>STEP 2:</w:t>
            </w:r>
            <w:r>
              <w:rPr>
                <w:rFonts w:cs="Arial"/>
                <w:sz w:val="21"/>
                <w:szCs w:val="21"/>
              </w:rPr>
              <w:t xml:space="preserve"> Download the</w:t>
            </w:r>
            <w:r w:rsidRPr="009D1E71">
              <w:rPr>
                <w:rFonts w:cs="Arial"/>
                <w:b/>
                <w:sz w:val="21"/>
                <w:szCs w:val="21"/>
              </w:rPr>
              <w:t xml:space="preserve"> </w:t>
            </w:r>
            <w:r w:rsidR="008B520D">
              <w:rPr>
                <w:rFonts w:cs="Arial"/>
                <w:b/>
                <w:sz w:val="21"/>
                <w:szCs w:val="21"/>
              </w:rPr>
              <w:t>QRSS Risk Assessment Handbook</w:t>
            </w:r>
            <w:r>
              <w:rPr>
                <w:rFonts w:cs="Arial"/>
                <w:sz w:val="21"/>
                <w:szCs w:val="21"/>
              </w:rPr>
              <w:t xml:space="preserve"> to complete </w:t>
            </w:r>
            <w:r w:rsidR="008B520D">
              <w:rPr>
                <w:rFonts w:cs="Arial"/>
                <w:sz w:val="21"/>
                <w:szCs w:val="21"/>
              </w:rPr>
              <w:t xml:space="preserve">the </w:t>
            </w:r>
            <w:r w:rsidR="008B520D" w:rsidRPr="00024CA6">
              <w:rPr>
                <w:rFonts w:cs="Arial"/>
                <w:b/>
                <w:sz w:val="21"/>
                <w:szCs w:val="21"/>
              </w:rPr>
              <w:t>Risk assessment Form</w:t>
            </w:r>
            <w:r w:rsidR="008B520D">
              <w:rPr>
                <w:rFonts w:cs="Arial"/>
                <w:sz w:val="21"/>
                <w:szCs w:val="21"/>
              </w:rPr>
              <w:t>.</w:t>
            </w:r>
          </w:p>
          <w:p w14:paraId="45368C23" w14:textId="75627AC1" w:rsidR="007D16F2" w:rsidRPr="007D16F2" w:rsidRDefault="00EB0989" w:rsidP="007D16F2">
            <w:pPr>
              <w:pStyle w:val="DETActivity"/>
              <w:spacing w:before="40" w:after="40"/>
              <w:jc w:val="both"/>
              <w:rPr>
                <w:rFonts w:cs="Arial"/>
                <w:b/>
                <w:sz w:val="21"/>
                <w:szCs w:val="21"/>
              </w:rPr>
            </w:pPr>
            <w:r w:rsidRPr="007D16F2">
              <w:rPr>
                <w:rFonts w:cs="Arial"/>
                <w:b/>
                <w:sz w:val="21"/>
                <w:szCs w:val="21"/>
              </w:rPr>
              <w:t xml:space="preserve">STEP 3: </w:t>
            </w:r>
            <w:r w:rsidR="007D16F2" w:rsidRPr="007D16F2">
              <w:rPr>
                <w:rFonts w:cs="Arial"/>
                <w:sz w:val="21"/>
                <w:szCs w:val="21"/>
              </w:rPr>
              <w:t xml:space="preserve">Send your completed </w:t>
            </w:r>
            <w:r w:rsidR="008B520D">
              <w:rPr>
                <w:rFonts w:cs="Arial"/>
                <w:b/>
                <w:sz w:val="21"/>
                <w:szCs w:val="21"/>
              </w:rPr>
              <w:t xml:space="preserve">Risk Assessment Form </w:t>
            </w:r>
            <w:r w:rsidR="007D16F2" w:rsidRPr="007D16F2">
              <w:rPr>
                <w:rFonts w:cs="Arial"/>
                <w:sz w:val="21"/>
                <w:szCs w:val="21"/>
              </w:rPr>
              <w:t xml:space="preserve">to – </w:t>
            </w:r>
            <w:hyperlink r:id="rId6" w:history="1">
              <w:r w:rsidR="00097245" w:rsidRPr="00F77D5B">
                <w:rPr>
                  <w:rStyle w:val="Hyperlink"/>
                  <w:rFonts w:cs="Arial"/>
                  <w:sz w:val="21"/>
                  <w:szCs w:val="21"/>
                </w:rPr>
                <w:t>brad.merson@qed.qld.gov.au</w:t>
              </w:r>
            </w:hyperlink>
            <w:r w:rsidR="007D16F2" w:rsidRPr="007D16F2">
              <w:rPr>
                <w:rFonts w:cs="Arial"/>
                <w:sz w:val="21"/>
                <w:szCs w:val="21"/>
              </w:rPr>
              <w:t xml:space="preserve"> for approval.</w:t>
            </w:r>
          </w:p>
          <w:p w14:paraId="58AAFC92" w14:textId="3627DCE6" w:rsidR="00F17661" w:rsidRPr="00EB0989" w:rsidRDefault="00F17661" w:rsidP="007D16F2">
            <w:pPr>
              <w:pStyle w:val="DETActivity"/>
              <w:spacing w:before="40" w:after="40"/>
              <w:jc w:val="both"/>
              <w:rPr>
                <w:rFonts w:cs="Arial"/>
                <w:b/>
                <w:sz w:val="22"/>
              </w:rPr>
            </w:pPr>
            <w:hyperlink r:id="rId7" w:history="1"/>
            <w:r w:rsidR="00A053E4" w:rsidRPr="007D16F2">
              <w:rPr>
                <w:rFonts w:cs="Arial"/>
                <w:sz w:val="21"/>
                <w:szCs w:val="21"/>
              </w:rPr>
              <w:t xml:space="preserve">This </w:t>
            </w:r>
            <w:r w:rsidR="008B520D">
              <w:rPr>
                <w:rFonts w:cs="Arial"/>
                <w:sz w:val="21"/>
                <w:szCs w:val="21"/>
              </w:rPr>
              <w:t>Risk Assessment Form</w:t>
            </w:r>
            <w:r w:rsidR="00A053E4" w:rsidRPr="007D16F2">
              <w:rPr>
                <w:rFonts w:cs="Arial"/>
                <w:sz w:val="21"/>
                <w:szCs w:val="21"/>
              </w:rPr>
              <w:t xml:space="preserve"> </w:t>
            </w:r>
            <w:r w:rsidR="00A053E4" w:rsidRPr="007D16F2">
              <w:rPr>
                <w:rFonts w:cs="Arial"/>
                <w:sz w:val="21"/>
                <w:szCs w:val="21"/>
                <w:u w:val="single"/>
              </w:rPr>
              <w:t>MUST</w:t>
            </w:r>
            <w:r w:rsidR="00A053E4" w:rsidRPr="007D16F2">
              <w:rPr>
                <w:rFonts w:cs="Arial"/>
                <w:sz w:val="21"/>
                <w:szCs w:val="21"/>
              </w:rPr>
              <w:t xml:space="preserve"> be completed and </w:t>
            </w:r>
            <w:r w:rsidR="00A053E4" w:rsidRPr="007D16F2">
              <w:rPr>
                <w:rFonts w:cs="Arial"/>
                <w:b/>
                <w:sz w:val="21"/>
                <w:szCs w:val="21"/>
                <w:u w:val="single"/>
              </w:rPr>
              <w:t>approved 1 (one) week prior</w:t>
            </w:r>
            <w:r w:rsidR="00A053E4" w:rsidRPr="007D16F2">
              <w:rPr>
                <w:rFonts w:cs="Arial"/>
                <w:sz w:val="21"/>
                <w:szCs w:val="21"/>
              </w:rPr>
              <w:t xml:space="preserve"> to the </w:t>
            </w:r>
            <w:r w:rsidR="00A053E4" w:rsidRPr="007D16F2">
              <w:rPr>
                <w:rFonts w:cs="Arial"/>
                <w:b/>
                <w:sz w:val="21"/>
                <w:szCs w:val="21"/>
              </w:rPr>
              <w:t>Regional Selection Trial</w:t>
            </w:r>
            <w:r w:rsidR="00A053E4" w:rsidRPr="007D16F2">
              <w:rPr>
                <w:rFonts w:cs="Arial"/>
                <w:sz w:val="21"/>
                <w:szCs w:val="21"/>
              </w:rPr>
              <w:t xml:space="preserve"> day.</w:t>
            </w:r>
            <w:r w:rsidR="00A053E4" w:rsidRPr="00EB0989">
              <w:rPr>
                <w:rFonts w:cs="Arial"/>
                <w:sz w:val="22"/>
              </w:rPr>
              <w:t xml:space="preserve">  </w:t>
            </w:r>
          </w:p>
        </w:tc>
      </w:tr>
    </w:tbl>
    <w:p w14:paraId="7DFBA8AA" w14:textId="77777777" w:rsidR="00F17661" w:rsidRPr="007D16F2" w:rsidRDefault="00F17661" w:rsidP="008A2DA8">
      <w:pPr>
        <w:pStyle w:val="DETActivity"/>
        <w:spacing w:beforeLines="20" w:before="48" w:afterLines="20" w:after="48"/>
        <w:jc w:val="both"/>
        <w:rPr>
          <w:rFonts w:cs="Arial"/>
          <w:sz w:val="18"/>
          <w:szCs w:val="18"/>
        </w:rPr>
      </w:pPr>
    </w:p>
    <w:p w14:paraId="4AAAC7C9" w14:textId="77777777" w:rsidR="00F17661" w:rsidRPr="007D16F2" w:rsidRDefault="00F17661" w:rsidP="008A2DA8">
      <w:pPr>
        <w:pStyle w:val="DETActivity"/>
        <w:spacing w:beforeLines="20" w:before="48" w:afterLines="20" w:after="48"/>
        <w:jc w:val="both"/>
        <w:rPr>
          <w:rFonts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17661" w:rsidRPr="00F67364" w14:paraId="0B753FC0" w14:textId="77777777" w:rsidTr="009D1E71">
        <w:tc>
          <w:tcPr>
            <w:tcW w:w="10598" w:type="dxa"/>
            <w:shd w:val="clear" w:color="auto" w:fill="CCCCCC"/>
            <w:vAlign w:val="center"/>
          </w:tcPr>
          <w:p w14:paraId="14BF56E5" w14:textId="77777777" w:rsidR="00F17661" w:rsidRPr="00F17661" w:rsidRDefault="00F17661" w:rsidP="00F17661">
            <w:pPr>
              <w:spacing w:before="0" w:after="0"/>
              <w:jc w:val="center"/>
              <w:rPr>
                <w:b/>
                <w:sz w:val="24"/>
                <w:szCs w:val="24"/>
              </w:rPr>
            </w:pPr>
            <w:r w:rsidRPr="00F17661">
              <w:rPr>
                <w:b/>
                <w:sz w:val="24"/>
                <w:szCs w:val="24"/>
              </w:rPr>
              <w:t>CONVENORS</w:t>
            </w:r>
          </w:p>
        </w:tc>
      </w:tr>
      <w:tr w:rsidR="00F17661" w:rsidRPr="00F17661" w14:paraId="49860FF6" w14:textId="77777777" w:rsidTr="009D1E71">
        <w:tc>
          <w:tcPr>
            <w:tcW w:w="10598" w:type="dxa"/>
            <w:vAlign w:val="center"/>
          </w:tcPr>
          <w:p w14:paraId="3686DCE7" w14:textId="538DC238" w:rsidR="00517AD0" w:rsidRDefault="00A053E4" w:rsidP="00935E1B">
            <w:pPr>
              <w:pStyle w:val="DETActivity"/>
              <w:spacing w:before="0" w:after="0"/>
              <w:jc w:val="both"/>
              <w:rPr>
                <w:rFonts w:cs="Arial"/>
                <w:sz w:val="21"/>
                <w:szCs w:val="21"/>
              </w:rPr>
            </w:pPr>
            <w:r w:rsidRPr="007D16F2">
              <w:rPr>
                <w:rFonts w:cs="Arial"/>
                <w:sz w:val="21"/>
                <w:szCs w:val="21"/>
              </w:rPr>
              <w:t xml:space="preserve">Regional Trial Convenors </w:t>
            </w:r>
            <w:r w:rsidRPr="007D16F2">
              <w:rPr>
                <w:rFonts w:cs="Arial"/>
                <w:b/>
                <w:sz w:val="21"/>
                <w:szCs w:val="21"/>
              </w:rPr>
              <w:t>MUST</w:t>
            </w:r>
            <w:r w:rsidRPr="007D16F2">
              <w:rPr>
                <w:rFonts w:cs="Arial"/>
                <w:sz w:val="21"/>
                <w:szCs w:val="21"/>
              </w:rPr>
              <w:t xml:space="preserve"> complete and submit a </w:t>
            </w:r>
            <w:r w:rsidR="008B520D">
              <w:rPr>
                <w:rFonts w:cs="Arial"/>
                <w:b/>
                <w:sz w:val="21"/>
                <w:szCs w:val="21"/>
              </w:rPr>
              <w:t xml:space="preserve">QRSS Risk Assessment form </w:t>
            </w:r>
            <w:r w:rsidRPr="007D16F2">
              <w:rPr>
                <w:rFonts w:cs="Arial"/>
                <w:sz w:val="21"/>
                <w:szCs w:val="21"/>
              </w:rPr>
              <w:t>available from the Metropolitan East School Sport website at:</w:t>
            </w:r>
            <w:r w:rsidR="00517AD0">
              <w:rPr>
                <w:rFonts w:cs="Arial"/>
                <w:sz w:val="21"/>
                <w:szCs w:val="21"/>
              </w:rPr>
              <w:t xml:space="preserve"> </w:t>
            </w:r>
            <w:hyperlink r:id="rId8" w:history="1">
              <w:r w:rsidR="007277E5" w:rsidRPr="00AB2328">
                <w:rPr>
                  <w:rStyle w:val="Hyperlink"/>
                  <w:sz w:val="21"/>
                  <w:szCs w:val="21"/>
                </w:rPr>
                <w:t>https://meteastschoolsport.eq.edu.au/support-and-resources/officials-information/general-information</w:t>
              </w:r>
            </w:hyperlink>
            <w:r w:rsidR="00024CA6">
              <w:t xml:space="preserve"> </w:t>
            </w:r>
            <w:r w:rsidR="00517AD0" w:rsidRPr="00517AD0">
              <w:rPr>
                <w:rFonts w:cs="Arial"/>
                <w:sz w:val="21"/>
                <w:szCs w:val="21"/>
              </w:rPr>
              <w:t xml:space="preserve"> </w:t>
            </w:r>
            <w:r w:rsidR="00517AD0">
              <w:rPr>
                <w:rFonts w:cs="Arial"/>
                <w:sz w:val="21"/>
                <w:szCs w:val="21"/>
              </w:rPr>
              <w:t xml:space="preserve"> </w:t>
            </w:r>
          </w:p>
          <w:p w14:paraId="21DDE909" w14:textId="77777777" w:rsidR="00A053E4" w:rsidRPr="007D16F2" w:rsidRDefault="00A053E4" w:rsidP="00A053E4">
            <w:pPr>
              <w:pStyle w:val="DETActivity"/>
              <w:spacing w:before="0" w:after="0"/>
              <w:jc w:val="both"/>
              <w:rPr>
                <w:rFonts w:cs="Arial"/>
                <w:sz w:val="21"/>
                <w:szCs w:val="21"/>
              </w:rPr>
            </w:pPr>
          </w:p>
          <w:p w14:paraId="5941B9E9" w14:textId="3A275BB0" w:rsidR="00F17661" w:rsidRPr="00F17661" w:rsidRDefault="00A053E4" w:rsidP="00A053E4">
            <w:pPr>
              <w:pStyle w:val="DETActivity"/>
              <w:spacing w:before="0" w:after="0"/>
              <w:jc w:val="both"/>
              <w:rPr>
                <w:rFonts w:cs="Arial"/>
                <w:sz w:val="22"/>
              </w:rPr>
            </w:pPr>
            <w:r w:rsidRPr="007D16F2">
              <w:rPr>
                <w:rFonts w:cs="Arial"/>
                <w:sz w:val="21"/>
                <w:szCs w:val="21"/>
              </w:rPr>
              <w:t xml:space="preserve">This form is to be submitted to the RSSO for approval at the same time as the Regional Trial Information Bulletin.  Send your completed document to – </w:t>
            </w:r>
            <w:hyperlink r:id="rId9" w:history="1">
              <w:r w:rsidR="00097245">
                <w:rPr>
                  <w:rStyle w:val="Hyperlink"/>
                  <w:rFonts w:cs="Arial"/>
                  <w:sz w:val="21"/>
                  <w:szCs w:val="21"/>
                </w:rPr>
                <w:t>brad.merson</w:t>
              </w:r>
              <w:r w:rsidR="00097245" w:rsidRPr="002B2689">
                <w:rPr>
                  <w:rStyle w:val="Hyperlink"/>
                  <w:rFonts w:cs="Arial"/>
                  <w:sz w:val="21"/>
                  <w:szCs w:val="21"/>
                </w:rPr>
                <w:t>@qed.qld.gov.au</w:t>
              </w:r>
            </w:hyperlink>
          </w:p>
        </w:tc>
      </w:tr>
    </w:tbl>
    <w:p w14:paraId="371F34EC" w14:textId="77777777" w:rsidR="008A2DA8" w:rsidRPr="002C2032" w:rsidRDefault="008A2DA8" w:rsidP="008A2DA8">
      <w:pPr>
        <w:pStyle w:val="DETActivity"/>
        <w:spacing w:beforeLines="20" w:before="48" w:afterLines="20" w:after="48"/>
        <w:jc w:val="both"/>
        <w:rPr>
          <w:rFonts w:cs="Arial"/>
          <w:sz w:val="24"/>
          <w:szCs w:val="24"/>
        </w:rPr>
      </w:pPr>
    </w:p>
    <w:p w14:paraId="433E126F" w14:textId="77777777" w:rsidR="008A2DA8" w:rsidRDefault="000F7544" w:rsidP="008A2DA8">
      <w:pPr>
        <w:pStyle w:val="DETActivity"/>
        <w:spacing w:beforeLines="20" w:before="48" w:afterLines="20" w:after="48"/>
        <w:jc w:val="both"/>
        <w:rPr>
          <w:rFonts w:cs="Arial"/>
          <w:sz w:val="22"/>
        </w:rPr>
      </w:pPr>
      <w:r>
        <w:rPr>
          <w:rFonts w:cs="Arial"/>
          <w:sz w:val="22"/>
        </w:rPr>
        <w:t>Document</w:t>
      </w:r>
      <w:r w:rsidR="00EB0989">
        <w:rPr>
          <w:rFonts w:cs="Arial"/>
          <w:sz w:val="22"/>
        </w:rPr>
        <w:t>s must</w:t>
      </w:r>
      <w:r w:rsidR="00056C1B">
        <w:rPr>
          <w:rFonts w:cs="Arial"/>
          <w:sz w:val="22"/>
        </w:rPr>
        <w:t xml:space="preserve"> be</w:t>
      </w:r>
      <w:r w:rsidR="008A2DA8">
        <w:rPr>
          <w:rFonts w:cs="Arial"/>
          <w:sz w:val="22"/>
        </w:rPr>
        <w:t xml:space="preserve"> completed and submitted electronically (eg. via email).  Once approved:</w:t>
      </w:r>
    </w:p>
    <w:p w14:paraId="3F55F7DA" w14:textId="77777777" w:rsidR="008A2DA8" w:rsidRDefault="008A2DA8" w:rsidP="008A2DA8">
      <w:pPr>
        <w:pStyle w:val="DETActivity"/>
        <w:numPr>
          <w:ilvl w:val="0"/>
          <w:numId w:val="4"/>
        </w:numPr>
        <w:spacing w:beforeLines="20" w:before="48" w:afterLines="20" w:after="48"/>
        <w:jc w:val="both"/>
        <w:rPr>
          <w:rFonts w:cs="Arial"/>
          <w:sz w:val="22"/>
        </w:rPr>
      </w:pPr>
      <w:r>
        <w:rPr>
          <w:rFonts w:cs="Arial"/>
          <w:sz w:val="22"/>
        </w:rPr>
        <w:t xml:space="preserve">A copy of the approved </w:t>
      </w:r>
      <w:r w:rsidR="000F7544">
        <w:rPr>
          <w:rFonts w:cs="Arial"/>
          <w:sz w:val="22"/>
        </w:rPr>
        <w:t>document</w:t>
      </w:r>
      <w:r>
        <w:rPr>
          <w:rFonts w:cs="Arial"/>
          <w:sz w:val="22"/>
        </w:rPr>
        <w:t xml:space="preserve"> will be returned</w:t>
      </w:r>
      <w:r w:rsidR="000F7544">
        <w:rPr>
          <w:rFonts w:cs="Arial"/>
          <w:sz w:val="22"/>
        </w:rPr>
        <w:t xml:space="preserve"> to the person who submitted it and </w:t>
      </w:r>
      <w:r w:rsidR="000F7544" w:rsidRPr="000F7544">
        <w:rPr>
          <w:rFonts w:cs="Arial"/>
          <w:b/>
          <w:sz w:val="22"/>
        </w:rPr>
        <w:t>must be archived at their school.</w:t>
      </w:r>
    </w:p>
    <w:p w14:paraId="601243A1" w14:textId="77777777" w:rsidR="008A2DA8" w:rsidRDefault="008A2DA8" w:rsidP="008A2DA8">
      <w:pPr>
        <w:pStyle w:val="DETActivity"/>
        <w:numPr>
          <w:ilvl w:val="0"/>
          <w:numId w:val="4"/>
        </w:numPr>
        <w:spacing w:beforeLines="20" w:before="48" w:afterLines="20" w:after="48"/>
        <w:jc w:val="both"/>
        <w:rPr>
          <w:rFonts w:cs="Arial"/>
          <w:sz w:val="22"/>
        </w:rPr>
      </w:pPr>
      <w:r>
        <w:rPr>
          <w:rFonts w:cs="Arial"/>
          <w:sz w:val="22"/>
        </w:rPr>
        <w:t xml:space="preserve">A copy of the approved </w:t>
      </w:r>
      <w:r w:rsidR="000F7544">
        <w:rPr>
          <w:rFonts w:cs="Arial"/>
          <w:sz w:val="22"/>
        </w:rPr>
        <w:t>document</w:t>
      </w:r>
      <w:r>
        <w:rPr>
          <w:rFonts w:cs="Arial"/>
          <w:sz w:val="22"/>
        </w:rPr>
        <w:t xml:space="preserve"> will be filed at the Regional School Sport Office.</w:t>
      </w:r>
    </w:p>
    <w:p w14:paraId="37B964BC" w14:textId="77777777" w:rsidR="008A2DA8" w:rsidRDefault="000F7544" w:rsidP="008A2DA8">
      <w:pPr>
        <w:pStyle w:val="DETActivity"/>
        <w:numPr>
          <w:ilvl w:val="0"/>
          <w:numId w:val="4"/>
        </w:numPr>
        <w:spacing w:beforeLines="20" w:before="48" w:afterLines="20" w:after="48"/>
        <w:jc w:val="both"/>
        <w:rPr>
          <w:rFonts w:cs="Arial"/>
          <w:sz w:val="22"/>
        </w:rPr>
      </w:pPr>
      <w:r>
        <w:rPr>
          <w:rFonts w:cs="Arial"/>
          <w:sz w:val="22"/>
        </w:rPr>
        <w:t>The details of the document</w:t>
      </w:r>
      <w:r w:rsidR="008A2DA8">
        <w:rPr>
          <w:rFonts w:cs="Arial"/>
          <w:sz w:val="22"/>
        </w:rPr>
        <w:t xml:space="preserve"> will be entered in the Regional Sport Curriculum Activity Register filed at the Regional School Sport Office.</w:t>
      </w:r>
    </w:p>
    <w:p w14:paraId="5E5A53B1" w14:textId="77777777" w:rsidR="008A2DA8" w:rsidRDefault="008A2DA8" w:rsidP="008A2DA8">
      <w:pPr>
        <w:pStyle w:val="DETActivity"/>
        <w:numPr>
          <w:ilvl w:val="0"/>
          <w:numId w:val="4"/>
        </w:numPr>
        <w:spacing w:beforeLines="20" w:before="48" w:afterLines="20" w:after="48"/>
        <w:jc w:val="both"/>
        <w:rPr>
          <w:rFonts w:cs="Arial"/>
          <w:sz w:val="22"/>
        </w:rPr>
      </w:pPr>
      <w:r>
        <w:rPr>
          <w:rFonts w:cs="Arial"/>
          <w:sz w:val="22"/>
        </w:rPr>
        <w:t xml:space="preserve">Activities are to be conducted in accordance with the approved </w:t>
      </w:r>
      <w:r w:rsidR="000F7544">
        <w:rPr>
          <w:rFonts w:cs="Arial"/>
          <w:sz w:val="22"/>
        </w:rPr>
        <w:t>document</w:t>
      </w:r>
      <w:r>
        <w:rPr>
          <w:rFonts w:cs="Arial"/>
          <w:sz w:val="22"/>
        </w:rPr>
        <w:t xml:space="preserve">, unless there is a sound reason for variation.  Any significant variations should be discussed with the person who approved the </w:t>
      </w:r>
      <w:r w:rsidR="000F7544">
        <w:rPr>
          <w:rFonts w:cs="Arial"/>
          <w:sz w:val="22"/>
        </w:rPr>
        <w:t>document</w:t>
      </w:r>
      <w:r>
        <w:rPr>
          <w:rFonts w:cs="Arial"/>
          <w:sz w:val="22"/>
        </w:rPr>
        <w:t>.</w:t>
      </w:r>
    </w:p>
    <w:p w14:paraId="4A498D82" w14:textId="77777777" w:rsidR="008A2DA8" w:rsidRDefault="008A2DA8" w:rsidP="008A2DA8">
      <w:pPr>
        <w:pStyle w:val="DETActivity"/>
        <w:spacing w:beforeLines="20" w:before="48" w:afterLines="20" w:after="48"/>
        <w:jc w:val="both"/>
        <w:rPr>
          <w:rFonts w:cs="Arial"/>
          <w:sz w:val="22"/>
        </w:rPr>
      </w:pPr>
      <w:r>
        <w:rPr>
          <w:rFonts w:cs="Arial"/>
          <w:sz w:val="22"/>
        </w:rPr>
        <w:t xml:space="preserve">Once the approved activity has been undertaken, the </w:t>
      </w:r>
      <w:r>
        <w:rPr>
          <w:rFonts w:cs="Arial"/>
          <w:i/>
          <w:sz w:val="22"/>
        </w:rPr>
        <w:t>Monitor and Review</w:t>
      </w:r>
      <w:r>
        <w:rPr>
          <w:rFonts w:cs="Arial"/>
          <w:sz w:val="22"/>
        </w:rPr>
        <w:t xml:space="preserve"> section of the </w:t>
      </w:r>
      <w:r w:rsidR="000F7544">
        <w:rPr>
          <w:rFonts w:cs="Arial"/>
          <w:sz w:val="22"/>
        </w:rPr>
        <w:t>document</w:t>
      </w:r>
      <w:r>
        <w:rPr>
          <w:rFonts w:cs="Arial"/>
          <w:sz w:val="22"/>
        </w:rPr>
        <w:t xml:space="preserve"> is to be completed.  If there have been any changes made to the approved procedures </w:t>
      </w:r>
      <w:r w:rsidR="000F7544">
        <w:rPr>
          <w:rFonts w:cs="Arial"/>
          <w:sz w:val="22"/>
        </w:rPr>
        <w:t>in the document</w:t>
      </w:r>
      <w:r>
        <w:rPr>
          <w:rFonts w:cs="Arial"/>
          <w:sz w:val="22"/>
        </w:rPr>
        <w:t>, a revised copy is to be sent to the Sports Office along with the Regional Report for your activity.</w:t>
      </w:r>
    </w:p>
    <w:p w14:paraId="02C696C3" w14:textId="77777777" w:rsidR="008A2DA8" w:rsidRDefault="008A2DA8" w:rsidP="008A2DA8">
      <w:pPr>
        <w:pStyle w:val="DETActivity"/>
        <w:spacing w:beforeLines="20" w:before="48" w:afterLines="20" w:after="48"/>
        <w:jc w:val="both"/>
        <w:rPr>
          <w:rFonts w:cs="Arial"/>
          <w:sz w:val="22"/>
        </w:rPr>
      </w:pPr>
    </w:p>
    <w:p w14:paraId="179264D9" w14:textId="77777777" w:rsidR="008A2DA8" w:rsidRDefault="008A2DA8" w:rsidP="00EB0989">
      <w:pPr>
        <w:pStyle w:val="DETActivity"/>
        <w:spacing w:beforeLines="20" w:before="48" w:afterLines="20" w:after="48"/>
        <w:jc w:val="both"/>
        <w:rPr>
          <w:rFonts w:cs="Arial"/>
          <w:b/>
          <w:sz w:val="22"/>
        </w:rPr>
      </w:pPr>
      <w:r>
        <w:rPr>
          <w:rFonts w:cs="Arial"/>
          <w:sz w:val="22"/>
        </w:rPr>
        <w:t>Please contact the Regional School Sport Office if you would like any clarification on any of these processes or if you have any other issues relating to curriculum risk management.</w:t>
      </w:r>
    </w:p>
    <w:sectPr w:rsidR="008A2DA8" w:rsidSect="000F7544">
      <w:pgSz w:w="11906" w:h="16838"/>
      <w:pgMar w:top="539" w:right="851" w:bottom="53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1C96"/>
    <w:multiLevelType w:val="hybridMultilevel"/>
    <w:tmpl w:val="B97AEC8A"/>
    <w:lvl w:ilvl="0" w:tplc="9350E1F0">
      <w:start w:val="1"/>
      <w:numFmt w:val="bullet"/>
      <w:pStyle w:val="DETTableBullet2"/>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AA82E31"/>
    <w:multiLevelType w:val="hybridMultilevel"/>
    <w:tmpl w:val="4396233C"/>
    <w:lvl w:ilvl="0" w:tplc="D5D030B0">
      <w:start w:val="1"/>
      <w:numFmt w:val="bullet"/>
      <w:pStyle w:val="DETTableBullet"/>
      <w:lvlText w:val=""/>
      <w:lvlJc w:val="left"/>
      <w:pPr>
        <w:ind w:left="720" w:hanging="360"/>
      </w:pPr>
      <w:rPr>
        <w:rFonts w:ascii="Symbol" w:hAnsi="Symbol" w:hint="default"/>
        <w:color w:val="00000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F14F63"/>
    <w:multiLevelType w:val="hybridMultilevel"/>
    <w:tmpl w:val="BD0ACDD4"/>
    <w:lvl w:ilvl="0" w:tplc="D0BC4E2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70651E"/>
    <w:multiLevelType w:val="hybridMultilevel"/>
    <w:tmpl w:val="D34A5A8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709603B9"/>
    <w:multiLevelType w:val="hybridMultilevel"/>
    <w:tmpl w:val="1D92E2FA"/>
    <w:lvl w:ilvl="0" w:tplc="0B7281CC">
      <w:start w:val="1"/>
      <w:numFmt w:val="bullet"/>
      <w:pStyle w:val="DETListBullet1"/>
      <w:lvlText w:val=""/>
      <w:lvlJc w:val="left"/>
      <w:pPr>
        <w:ind w:left="1077" w:hanging="360"/>
      </w:pPr>
      <w:rPr>
        <w:rFonts w:ascii="Symbol" w:hAnsi="Symbol" w:hint="default"/>
        <w:color w:val="00000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70E011A4"/>
    <w:multiLevelType w:val="hybridMultilevel"/>
    <w:tmpl w:val="E2707F0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758914385">
    <w:abstractNumId w:val="4"/>
  </w:num>
  <w:num w:numId="2" w16cid:durableId="1678457396">
    <w:abstractNumId w:val="0"/>
  </w:num>
  <w:num w:numId="3" w16cid:durableId="315450525">
    <w:abstractNumId w:val="1"/>
  </w:num>
  <w:num w:numId="4" w16cid:durableId="1165820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2523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695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F5"/>
    <w:rsid w:val="00000127"/>
    <w:rsid w:val="000048C4"/>
    <w:rsid w:val="00020162"/>
    <w:rsid w:val="00024CA6"/>
    <w:rsid w:val="00037D4B"/>
    <w:rsid w:val="00045BC3"/>
    <w:rsid w:val="0005088C"/>
    <w:rsid w:val="0005361C"/>
    <w:rsid w:val="00056609"/>
    <w:rsid w:val="00056C1B"/>
    <w:rsid w:val="000629C1"/>
    <w:rsid w:val="0007526F"/>
    <w:rsid w:val="000779A6"/>
    <w:rsid w:val="00097245"/>
    <w:rsid w:val="000B363E"/>
    <w:rsid w:val="000D2537"/>
    <w:rsid w:val="000D258F"/>
    <w:rsid w:val="000D6171"/>
    <w:rsid w:val="000F7544"/>
    <w:rsid w:val="001017BC"/>
    <w:rsid w:val="00116480"/>
    <w:rsid w:val="00123862"/>
    <w:rsid w:val="00127B83"/>
    <w:rsid w:val="0017392F"/>
    <w:rsid w:val="001911F5"/>
    <w:rsid w:val="00196D5E"/>
    <w:rsid w:val="001A33EE"/>
    <w:rsid w:val="001E51ED"/>
    <w:rsid w:val="001E75AF"/>
    <w:rsid w:val="001F1A01"/>
    <w:rsid w:val="001F5750"/>
    <w:rsid w:val="001F674B"/>
    <w:rsid w:val="002237A3"/>
    <w:rsid w:val="00251D8E"/>
    <w:rsid w:val="002608B1"/>
    <w:rsid w:val="002707BE"/>
    <w:rsid w:val="00283FDB"/>
    <w:rsid w:val="00284627"/>
    <w:rsid w:val="00290465"/>
    <w:rsid w:val="00290671"/>
    <w:rsid w:val="002C2032"/>
    <w:rsid w:val="002D1511"/>
    <w:rsid w:val="002E171C"/>
    <w:rsid w:val="002E5881"/>
    <w:rsid w:val="002F4900"/>
    <w:rsid w:val="00305DA7"/>
    <w:rsid w:val="00306402"/>
    <w:rsid w:val="0031358C"/>
    <w:rsid w:val="00315727"/>
    <w:rsid w:val="00320E47"/>
    <w:rsid w:val="0032419F"/>
    <w:rsid w:val="0033783B"/>
    <w:rsid w:val="00340430"/>
    <w:rsid w:val="003474AF"/>
    <w:rsid w:val="00371ED4"/>
    <w:rsid w:val="003A26E7"/>
    <w:rsid w:val="003B7FD7"/>
    <w:rsid w:val="003C3B9D"/>
    <w:rsid w:val="003E0F6E"/>
    <w:rsid w:val="003E17F9"/>
    <w:rsid w:val="003E213D"/>
    <w:rsid w:val="003E6540"/>
    <w:rsid w:val="00422B59"/>
    <w:rsid w:val="00426C27"/>
    <w:rsid w:val="00432ADB"/>
    <w:rsid w:val="00446B35"/>
    <w:rsid w:val="00456866"/>
    <w:rsid w:val="0046616A"/>
    <w:rsid w:val="0046698B"/>
    <w:rsid w:val="004777EA"/>
    <w:rsid w:val="00497440"/>
    <w:rsid w:val="004A5433"/>
    <w:rsid w:val="004A5A3C"/>
    <w:rsid w:val="004B14DB"/>
    <w:rsid w:val="004C09D9"/>
    <w:rsid w:val="00517AD0"/>
    <w:rsid w:val="00521114"/>
    <w:rsid w:val="005233D8"/>
    <w:rsid w:val="005833B6"/>
    <w:rsid w:val="005C549B"/>
    <w:rsid w:val="005C66F2"/>
    <w:rsid w:val="00630B9C"/>
    <w:rsid w:val="00665E16"/>
    <w:rsid w:val="00667302"/>
    <w:rsid w:val="00672F1A"/>
    <w:rsid w:val="006D6D90"/>
    <w:rsid w:val="006E164E"/>
    <w:rsid w:val="006E322E"/>
    <w:rsid w:val="007277E5"/>
    <w:rsid w:val="007567F5"/>
    <w:rsid w:val="00774D3D"/>
    <w:rsid w:val="00783478"/>
    <w:rsid w:val="00784326"/>
    <w:rsid w:val="007B228D"/>
    <w:rsid w:val="007C2329"/>
    <w:rsid w:val="007D16F2"/>
    <w:rsid w:val="007D497F"/>
    <w:rsid w:val="007F5D5C"/>
    <w:rsid w:val="00821DFA"/>
    <w:rsid w:val="008227DF"/>
    <w:rsid w:val="008236ED"/>
    <w:rsid w:val="008421C6"/>
    <w:rsid w:val="00860790"/>
    <w:rsid w:val="008A2DA8"/>
    <w:rsid w:val="008B520D"/>
    <w:rsid w:val="008D11D8"/>
    <w:rsid w:val="00913002"/>
    <w:rsid w:val="009143CF"/>
    <w:rsid w:val="00920937"/>
    <w:rsid w:val="00930076"/>
    <w:rsid w:val="00935AAA"/>
    <w:rsid w:val="00935E1B"/>
    <w:rsid w:val="00941434"/>
    <w:rsid w:val="00943C0B"/>
    <w:rsid w:val="00951444"/>
    <w:rsid w:val="00964539"/>
    <w:rsid w:val="00974FD1"/>
    <w:rsid w:val="00984409"/>
    <w:rsid w:val="00992119"/>
    <w:rsid w:val="009A130B"/>
    <w:rsid w:val="009A5D45"/>
    <w:rsid w:val="009B610F"/>
    <w:rsid w:val="009B781F"/>
    <w:rsid w:val="009C546D"/>
    <w:rsid w:val="009D1E71"/>
    <w:rsid w:val="009D5F43"/>
    <w:rsid w:val="00A038B2"/>
    <w:rsid w:val="00A053E4"/>
    <w:rsid w:val="00A1016E"/>
    <w:rsid w:val="00A53452"/>
    <w:rsid w:val="00A73165"/>
    <w:rsid w:val="00AA2C1E"/>
    <w:rsid w:val="00AB61DF"/>
    <w:rsid w:val="00AC5B13"/>
    <w:rsid w:val="00B02E48"/>
    <w:rsid w:val="00B1741F"/>
    <w:rsid w:val="00B24483"/>
    <w:rsid w:val="00B31549"/>
    <w:rsid w:val="00B41C31"/>
    <w:rsid w:val="00B50EFA"/>
    <w:rsid w:val="00B57A0A"/>
    <w:rsid w:val="00B6200E"/>
    <w:rsid w:val="00B65B23"/>
    <w:rsid w:val="00B67238"/>
    <w:rsid w:val="00B836CD"/>
    <w:rsid w:val="00B8681C"/>
    <w:rsid w:val="00BB25D4"/>
    <w:rsid w:val="00BC0E1B"/>
    <w:rsid w:val="00BD16A0"/>
    <w:rsid w:val="00BF6981"/>
    <w:rsid w:val="00C01B5A"/>
    <w:rsid w:val="00C036B1"/>
    <w:rsid w:val="00C13801"/>
    <w:rsid w:val="00C1697F"/>
    <w:rsid w:val="00C2339A"/>
    <w:rsid w:val="00C248DF"/>
    <w:rsid w:val="00C316C7"/>
    <w:rsid w:val="00C456E7"/>
    <w:rsid w:val="00C95C4A"/>
    <w:rsid w:val="00CA6BE1"/>
    <w:rsid w:val="00CD4660"/>
    <w:rsid w:val="00CE18DE"/>
    <w:rsid w:val="00CE4802"/>
    <w:rsid w:val="00D43BB3"/>
    <w:rsid w:val="00DA238E"/>
    <w:rsid w:val="00DD19DF"/>
    <w:rsid w:val="00DE1395"/>
    <w:rsid w:val="00DF1E06"/>
    <w:rsid w:val="00E01A25"/>
    <w:rsid w:val="00E039C6"/>
    <w:rsid w:val="00E13BD8"/>
    <w:rsid w:val="00E17BD4"/>
    <w:rsid w:val="00E2379D"/>
    <w:rsid w:val="00E24FE9"/>
    <w:rsid w:val="00E74041"/>
    <w:rsid w:val="00E76B24"/>
    <w:rsid w:val="00E81663"/>
    <w:rsid w:val="00E84213"/>
    <w:rsid w:val="00E8491C"/>
    <w:rsid w:val="00E858B5"/>
    <w:rsid w:val="00E87E8F"/>
    <w:rsid w:val="00E97F71"/>
    <w:rsid w:val="00EA5562"/>
    <w:rsid w:val="00EB0989"/>
    <w:rsid w:val="00ED0545"/>
    <w:rsid w:val="00F07500"/>
    <w:rsid w:val="00F17661"/>
    <w:rsid w:val="00F72951"/>
    <w:rsid w:val="00FE2785"/>
    <w:rsid w:val="00FE72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B874"/>
  <w15:docId w15:val="{357D415F-78FB-4B4F-BDE7-9C7ED357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7F5"/>
    <w:pPr>
      <w:spacing w:before="60" w:after="60"/>
    </w:pPr>
    <w:rPr>
      <w:rFonts w:ascii="Arial" w:eastAsia="Times New Roman" w:hAnsi="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67F5"/>
    <w:rPr>
      <w:color w:val="0000FF"/>
      <w:u w:val="single"/>
    </w:rPr>
  </w:style>
  <w:style w:type="paragraph" w:customStyle="1" w:styleId="Normal10pt">
    <w:name w:val="Normal + 10 pt"/>
    <w:basedOn w:val="Normal"/>
    <w:link w:val="Normal10ptChar"/>
    <w:rsid w:val="007567F5"/>
  </w:style>
  <w:style w:type="character" w:customStyle="1" w:styleId="Normal10ptChar">
    <w:name w:val="Normal + 10 pt Char"/>
    <w:link w:val="Normal10pt"/>
    <w:rsid w:val="007567F5"/>
    <w:rPr>
      <w:rFonts w:ascii="Arial" w:hAnsi="Arial"/>
      <w:szCs w:val="22"/>
      <w:lang w:val="en-AU" w:eastAsia="en-AU" w:bidi="ar-SA"/>
    </w:rPr>
  </w:style>
  <w:style w:type="paragraph" w:customStyle="1" w:styleId="DETActivity">
    <w:name w:val="DETActivity"/>
    <w:basedOn w:val="Normal"/>
    <w:qFormat/>
    <w:rsid w:val="007567F5"/>
    <w:pPr>
      <w:spacing w:before="120" w:after="120"/>
    </w:pPr>
    <w:rPr>
      <w:sz w:val="32"/>
    </w:rPr>
  </w:style>
  <w:style w:type="paragraph" w:customStyle="1" w:styleId="DETRiskhazardImpt">
    <w:name w:val="DET Riskhazard Impt"/>
    <w:basedOn w:val="DETActivity"/>
    <w:qFormat/>
    <w:rsid w:val="007567F5"/>
    <w:pPr>
      <w:spacing w:before="240"/>
    </w:pPr>
  </w:style>
  <w:style w:type="paragraph" w:customStyle="1" w:styleId="DETTeachersLeaders">
    <w:name w:val="DET TeachersLeaders"/>
    <w:basedOn w:val="Normal"/>
    <w:qFormat/>
    <w:rsid w:val="007567F5"/>
    <w:pPr>
      <w:spacing w:before="120" w:after="0"/>
    </w:pPr>
  </w:style>
  <w:style w:type="paragraph" w:customStyle="1" w:styleId="DETStartDate">
    <w:name w:val="DET StartDate"/>
    <w:basedOn w:val="DETTeachersLeaders"/>
    <w:qFormat/>
    <w:rsid w:val="007567F5"/>
    <w:pPr>
      <w:spacing w:before="60" w:after="60"/>
    </w:pPr>
  </w:style>
  <w:style w:type="paragraph" w:customStyle="1" w:styleId="DETMinSuperEquipGovernBodies">
    <w:name w:val="DET Min Super Equip Govern Bodies"/>
    <w:basedOn w:val="DETRiskhazardImpt"/>
    <w:rsid w:val="007567F5"/>
    <w:pPr>
      <w:spacing w:before="80" w:after="80"/>
    </w:pPr>
    <w:rPr>
      <w:sz w:val="28"/>
    </w:rPr>
  </w:style>
  <w:style w:type="paragraph" w:customStyle="1" w:styleId="DETYesNoApproval">
    <w:name w:val="DET Yes No Approval"/>
    <w:basedOn w:val="Normal"/>
    <w:qFormat/>
    <w:rsid w:val="007567F5"/>
    <w:pPr>
      <w:spacing w:before="80" w:after="80"/>
      <w:jc w:val="center"/>
    </w:pPr>
    <w:rPr>
      <w:b/>
      <w:sz w:val="22"/>
    </w:rPr>
  </w:style>
  <w:style w:type="paragraph" w:customStyle="1" w:styleId="DETListBullet1">
    <w:name w:val="DET List Bullet 1"/>
    <w:basedOn w:val="Normal"/>
    <w:qFormat/>
    <w:rsid w:val="007567F5"/>
    <w:pPr>
      <w:numPr>
        <w:numId w:val="1"/>
      </w:numPr>
      <w:ind w:left="714" w:hanging="357"/>
    </w:pPr>
  </w:style>
  <w:style w:type="paragraph" w:customStyle="1" w:styleId="DETTableBullet">
    <w:name w:val="DET Table Bullet"/>
    <w:basedOn w:val="Normal"/>
    <w:qFormat/>
    <w:rsid w:val="007567F5"/>
    <w:pPr>
      <w:numPr>
        <w:numId w:val="3"/>
      </w:numPr>
      <w:spacing w:before="40" w:after="40"/>
    </w:pPr>
  </w:style>
  <w:style w:type="paragraph" w:customStyle="1" w:styleId="DETTableBullet2">
    <w:name w:val="DET Table Bullet 2"/>
    <w:basedOn w:val="Normal"/>
    <w:qFormat/>
    <w:rsid w:val="007567F5"/>
    <w:pPr>
      <w:numPr>
        <w:numId w:val="2"/>
      </w:numPr>
      <w:spacing w:before="40" w:after="40"/>
      <w:ind w:left="737" w:hanging="380"/>
    </w:pPr>
  </w:style>
  <w:style w:type="character" w:styleId="FollowedHyperlink">
    <w:name w:val="FollowedHyperlink"/>
    <w:rsid w:val="002E5881"/>
    <w:rPr>
      <w:color w:val="800080"/>
      <w:u w:val="single"/>
    </w:rPr>
  </w:style>
  <w:style w:type="paragraph" w:styleId="BalloonText">
    <w:name w:val="Balloon Text"/>
    <w:basedOn w:val="Normal"/>
    <w:semiHidden/>
    <w:rsid w:val="00056C1B"/>
    <w:rPr>
      <w:rFonts w:ascii="Tahoma" w:hAnsi="Tahoma" w:cs="Tahoma"/>
      <w:sz w:val="16"/>
      <w:szCs w:val="16"/>
    </w:rPr>
  </w:style>
  <w:style w:type="character" w:styleId="UnresolvedMention">
    <w:name w:val="Unresolved Mention"/>
    <w:basedOn w:val="DefaultParagraphFont"/>
    <w:uiPriority w:val="99"/>
    <w:semiHidden/>
    <w:unhideWhenUsed/>
    <w:rsid w:val="00517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5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eastschoolsport.eq.edu.au/support-and-resources/officials-information/general-informat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ducation.qld.gov.au/strategic/eppr/health/hlspr012/index1.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d.merson@qed.qld.gov.au" TargetMode="External"/><Relationship Id="rId11" Type="http://schemas.openxmlformats.org/officeDocument/2006/relationships/theme" Target="theme/theme1.xml"/><Relationship Id="rId5" Type="http://schemas.openxmlformats.org/officeDocument/2006/relationships/hyperlink" Target="https://meteastschoolsport.eq.edu.au/support-and-resources/officials-information/general-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masters@qed.qld.gov.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4150221299F449CB3CE019195407E" ma:contentTypeVersion="12" ma:contentTypeDescription="Create a new document." ma:contentTypeScope="" ma:versionID="d91e342ea7203a74b2ed4e88e0162121">
  <xsd:schema xmlns:xsd="http://www.w3.org/2001/XMLSchema" xmlns:xs="http://www.w3.org/2001/XMLSchema" xmlns:p="http://schemas.microsoft.com/office/2006/metadata/properties" xmlns:ns1="http://schemas.microsoft.com/sharepoint/v3" xmlns:ns2="1f46647e-e6ed-47c4-a931-688b0c6b28bc" targetNamespace="http://schemas.microsoft.com/office/2006/metadata/properties" ma:root="true" ma:fieldsID="dab966b173fe080a51c0616815d602a4" ns1:_="" ns2:_="">
    <xsd:import namespace="http://schemas.microsoft.com/sharepoint/v3"/>
    <xsd:import namespace="1f46647e-e6ed-47c4-a931-688b0c6b28b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6647e-e6ed-47c4-a931-688b0c6b28b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1f46647e-e6ed-47c4-a931-688b0c6b28bc">
      <UserInfo>
        <DisplayName>HERMAN, Michael</DisplayName>
        <AccountId>102</AccountId>
        <AccountType/>
      </UserInfo>
    </PPSubmittedBy>
    <PPReviewDate xmlns="1f46647e-e6ed-47c4-a931-688b0c6b28bc" xsi:nil="true"/>
    <PPLastReviewedBy xmlns="1f46647e-e6ed-47c4-a931-688b0c6b28bc">
      <UserInfo>
        <DisplayName>HERMAN, Michael</DisplayName>
        <AccountId>102</AccountId>
        <AccountType/>
      </UserInfo>
    </PPLastReviewedBy>
    <PPContentAuthor xmlns="1f46647e-e6ed-47c4-a931-688b0c6b28bc">
      <UserInfo>
        <DisplayName>HERMAN, Michael</DisplayName>
        <AccountId>102</AccountId>
        <AccountType/>
      </UserInfo>
    </PPContentAuthor>
    <PPSubmittedDate xmlns="1f46647e-e6ed-47c4-a931-688b0c6b28bc">2026-04-20T03:50:11+00:00</PPSubmittedDate>
    <PPReferenceNumber xmlns="1f46647e-e6ed-47c4-a931-688b0c6b28bc" xsi:nil="true"/>
    <PPContentOwner xmlns="1f46647e-e6ed-47c4-a931-688b0c6b28bc">
      <UserInfo>
        <DisplayName>HERMAN, Michael</DisplayName>
        <AccountId>102</AccountId>
        <AccountType/>
      </UserInfo>
    </PPContentOwner>
    <PPContentApprover xmlns="1f46647e-e6ed-47c4-a931-688b0c6b28bc">
      <UserInfo>
        <DisplayName>HERMAN, Michael</DisplayName>
        <AccountId>102</AccountId>
        <AccountType/>
      </UserInfo>
    </PPContentApprover>
    <PPLastReviewedDate xmlns="1f46647e-e6ed-47c4-a931-688b0c6b28bc">2026-04-20T03:50:21+00:00</PPLastReviewedDate>
    <PublishingExpirationDate xmlns="http://schemas.microsoft.com/sharepoint/v3" xsi:nil="true"/>
    <PPModeratedBy xmlns="1f46647e-e6ed-47c4-a931-688b0c6b28bc">
      <UserInfo>
        <DisplayName>HERMAN, Michael</DisplayName>
        <AccountId>102</AccountId>
        <AccountType/>
      </UserInfo>
    </PPModeratedBy>
    <PPPublishedNotificationAddresses xmlns="1f46647e-e6ed-47c4-a931-688b0c6b28bc" xsi:nil="true"/>
    <PublishingStartDate xmlns="http://schemas.microsoft.com/sharepoint/v3" xsi:nil="true"/>
    <PPModeratedDate xmlns="1f46647e-e6ed-47c4-a931-688b0c6b28bc">2026-04-20T03:50:21+00:00</PPModeratedDate>
  </documentManagement>
</p:properties>
</file>

<file path=customXml/itemProps1.xml><?xml version="1.0" encoding="utf-8"?>
<ds:datastoreItem xmlns:ds="http://schemas.openxmlformats.org/officeDocument/2006/customXml" ds:itemID="{5520AF7E-8ED4-466E-9BA8-8ECC172E8127}"/>
</file>

<file path=customXml/itemProps2.xml><?xml version="1.0" encoding="utf-8"?>
<ds:datastoreItem xmlns:ds="http://schemas.openxmlformats.org/officeDocument/2006/customXml" ds:itemID="{874AE758-DD4E-40D9-8DEF-EE6F06232D38}"/>
</file>

<file path=customXml/itemProps3.xml><?xml version="1.0" encoding="utf-8"?>
<ds:datastoreItem xmlns:ds="http://schemas.openxmlformats.org/officeDocument/2006/customXml" ds:itemID="{F6E69D08-E515-49A7-BC88-C06285668CD3}"/>
</file>

<file path=docProps/app.xml><?xml version="1.0" encoding="utf-8"?>
<Properties xmlns="http://schemas.openxmlformats.org/officeDocument/2006/extended-properties" xmlns:vt="http://schemas.openxmlformats.org/officeDocument/2006/docPropsVTypes">
  <Template>Normal.dotm</Template>
  <TotalTime>22</TotalTime>
  <Pages>1</Pages>
  <Words>418</Words>
  <Characters>2467</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CURRICULUM RISK MANAGEMENT OVERVIEW</vt:lpstr>
    </vt:vector>
  </TitlesOfParts>
  <Company>Education Queensland</Company>
  <LinksUpToDate>false</LinksUpToDate>
  <CharactersWithSpaces>2887</CharactersWithSpaces>
  <SharedDoc>false</SharedDoc>
  <HLinks>
    <vt:vector size="42" baseType="variant">
      <vt:variant>
        <vt:i4>2293841</vt:i4>
      </vt:variant>
      <vt:variant>
        <vt:i4>18</vt:i4>
      </vt:variant>
      <vt:variant>
        <vt:i4>0</vt:i4>
      </vt:variant>
      <vt:variant>
        <vt:i4>5</vt:i4>
      </vt:variant>
      <vt:variant>
        <vt:lpwstr>mailto:des.guy@dete.qld.gov.au</vt:lpwstr>
      </vt:variant>
      <vt:variant>
        <vt:lpwstr/>
      </vt:variant>
      <vt:variant>
        <vt:i4>1048651</vt:i4>
      </vt:variant>
      <vt:variant>
        <vt:i4>15</vt:i4>
      </vt:variant>
      <vt:variant>
        <vt:i4>0</vt:i4>
      </vt:variant>
      <vt:variant>
        <vt:i4>5</vt:i4>
      </vt:variant>
      <vt:variant>
        <vt:lpwstr>https://meteastschoolsport.eq.edu.au/Supportandresources/convenors-required-forms/Pages/convenors-required-forms.aspx</vt:lpwstr>
      </vt:variant>
      <vt:variant>
        <vt:lpwstr/>
      </vt:variant>
      <vt:variant>
        <vt:i4>2293841</vt:i4>
      </vt:variant>
      <vt:variant>
        <vt:i4>12</vt:i4>
      </vt:variant>
      <vt:variant>
        <vt:i4>0</vt:i4>
      </vt:variant>
      <vt:variant>
        <vt:i4>5</vt:i4>
      </vt:variant>
      <vt:variant>
        <vt:lpwstr>mailto:des.guy@dete.qld.gov.au</vt:lpwstr>
      </vt:variant>
      <vt:variant>
        <vt:lpwstr/>
      </vt:variant>
      <vt:variant>
        <vt:i4>7143478</vt:i4>
      </vt:variant>
      <vt:variant>
        <vt:i4>9</vt:i4>
      </vt:variant>
      <vt:variant>
        <vt:i4>0</vt:i4>
      </vt:variant>
      <vt:variant>
        <vt:i4>5</vt:i4>
      </vt:variant>
      <vt:variant>
        <vt:lpwstr>https://meteastschoolsport.eq.edu.au/Supportandresources/managers-required-forms/Pages/managers-required-forms.aspx</vt:lpwstr>
      </vt:variant>
      <vt:variant>
        <vt:lpwstr/>
      </vt:variant>
      <vt:variant>
        <vt:i4>2293841</vt:i4>
      </vt:variant>
      <vt:variant>
        <vt:i4>6</vt:i4>
      </vt:variant>
      <vt:variant>
        <vt:i4>0</vt:i4>
      </vt:variant>
      <vt:variant>
        <vt:i4>5</vt:i4>
      </vt:variant>
      <vt:variant>
        <vt:lpwstr>mailto:des.guy@dete.qld.gov.au</vt:lpwstr>
      </vt:variant>
      <vt:variant>
        <vt:lpwstr/>
      </vt:variant>
      <vt:variant>
        <vt:i4>2883631</vt:i4>
      </vt:variant>
      <vt:variant>
        <vt:i4>3</vt:i4>
      </vt:variant>
      <vt:variant>
        <vt:i4>0</vt:i4>
      </vt:variant>
      <vt:variant>
        <vt:i4>5</vt:i4>
      </vt:variant>
      <vt:variant>
        <vt:lpwstr>http://education.qld.gov.au/strategic/eppr/health/hlspr012/index1.html</vt:lpwstr>
      </vt:variant>
      <vt:variant>
        <vt:lpwstr/>
      </vt:variant>
      <vt:variant>
        <vt:i4>1835079</vt:i4>
      </vt:variant>
      <vt:variant>
        <vt:i4>0</vt:i4>
      </vt:variant>
      <vt:variant>
        <vt:i4>0</vt:i4>
      </vt:variant>
      <vt:variant>
        <vt:i4>5</vt:i4>
      </vt:variant>
      <vt:variant>
        <vt:lpwstr>https://meteastschoolsport.eq.edu.au/Supportandresources/cara/Pages/cara.aspx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RISK MANAGEMENT OVERVIEW Apr 2026</dc:title>
  <dc:creator>txbry0</dc:creator>
  <cp:lastModifiedBy>JONES, Marisa</cp:lastModifiedBy>
  <cp:revision>7</cp:revision>
  <cp:lastPrinted>2023-02-07T03:48:00Z</cp:lastPrinted>
  <dcterms:created xsi:type="dcterms:W3CDTF">2025-01-27T10:44:00Z</dcterms:created>
  <dcterms:modified xsi:type="dcterms:W3CDTF">2026-04-20T00:57:00Z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0x0101005104150221299F449CB3CE019195407E</vt:lpwstr>
  </property>
</Properties>
</file>